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83C" w:rsidRDefault="00F6283C">
      <w:pPr>
        <w:rPr>
          <w:noProof/>
        </w:rPr>
      </w:pPr>
    </w:p>
    <w:p w:rsidR="00BF7BED" w:rsidRDefault="00BF7BED">
      <w:r>
        <w:rPr>
          <w:noProof/>
          <w:lang w:val="en-US"/>
        </w:rPr>
        <w:drawing>
          <wp:inline distT="0" distB="0" distL="0" distR="0">
            <wp:extent cx="2828290" cy="131262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pped-Newmarket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714" cy="135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BED" w:rsidRDefault="00BF7BED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MODERN SLAVERY ACT STATEMENT</w:t>
      </w:r>
    </w:p>
    <w:p w:rsidR="00BF7BED" w:rsidRDefault="00BF7BED">
      <w:pPr>
        <w:rPr>
          <w:sz w:val="32"/>
          <w:szCs w:val="32"/>
          <w:u w:val="single"/>
        </w:rPr>
      </w:pPr>
    </w:p>
    <w:p w:rsidR="00BF7BED" w:rsidRDefault="00BF7BED">
      <w:pPr>
        <w:rPr>
          <w:sz w:val="28"/>
          <w:szCs w:val="28"/>
        </w:rPr>
      </w:pPr>
      <w:r>
        <w:rPr>
          <w:sz w:val="28"/>
          <w:szCs w:val="28"/>
        </w:rPr>
        <w:t xml:space="preserve">LAUREATE PRECISION ENGINEERING LTD, is a </w:t>
      </w:r>
      <w:r w:rsidR="001A7533">
        <w:rPr>
          <w:sz w:val="28"/>
          <w:szCs w:val="28"/>
        </w:rPr>
        <w:t>sub-contract manufacturer, of precision machined components, encompassing turning, milling, small presswork, assembly, and welding fabrications.</w:t>
      </w:r>
    </w:p>
    <w:p w:rsidR="00FB3C8D" w:rsidRDefault="001A7533">
      <w:pPr>
        <w:rPr>
          <w:sz w:val="28"/>
          <w:szCs w:val="28"/>
        </w:rPr>
      </w:pPr>
      <w:r>
        <w:rPr>
          <w:sz w:val="28"/>
          <w:szCs w:val="28"/>
        </w:rPr>
        <w:t>LAUREATE PRECISION ENGINEERING LTD, acknowledges responsibility, to the MODERN SL</w:t>
      </w:r>
      <w:r w:rsidR="00FB3C8D">
        <w:rPr>
          <w:sz w:val="28"/>
          <w:szCs w:val="28"/>
        </w:rPr>
        <w:t>AVERY ACT 2015, and takes seriously, its obligation to eradicate forced labour within the company and its supply chain. We fully recognise</w:t>
      </w:r>
      <w:r w:rsidR="002D3A4D">
        <w:rPr>
          <w:sz w:val="28"/>
          <w:szCs w:val="28"/>
        </w:rPr>
        <w:t>,</w:t>
      </w:r>
      <w:r w:rsidR="00FB3C8D">
        <w:rPr>
          <w:sz w:val="28"/>
          <w:szCs w:val="28"/>
        </w:rPr>
        <w:t xml:space="preserve"> that slavery</w:t>
      </w:r>
      <w:r w:rsidR="002D3A4D">
        <w:rPr>
          <w:sz w:val="28"/>
          <w:szCs w:val="28"/>
        </w:rPr>
        <w:t>,</w:t>
      </w:r>
      <w:r w:rsidR="00FB3C8D">
        <w:rPr>
          <w:sz w:val="28"/>
          <w:szCs w:val="28"/>
        </w:rPr>
        <w:t xml:space="preserve"> and human trafficking</w:t>
      </w:r>
      <w:r w:rsidR="002D3A4D">
        <w:rPr>
          <w:sz w:val="28"/>
          <w:szCs w:val="28"/>
        </w:rPr>
        <w:t>,</w:t>
      </w:r>
      <w:r w:rsidR="00FB3C8D">
        <w:rPr>
          <w:sz w:val="28"/>
          <w:szCs w:val="28"/>
        </w:rPr>
        <w:t xml:space="preserve"> are violations</w:t>
      </w:r>
      <w:r w:rsidR="002D3A4D">
        <w:rPr>
          <w:sz w:val="28"/>
          <w:szCs w:val="28"/>
        </w:rPr>
        <w:t>,</w:t>
      </w:r>
      <w:r w:rsidR="00FB3C8D">
        <w:rPr>
          <w:sz w:val="28"/>
          <w:szCs w:val="28"/>
        </w:rPr>
        <w:t xml:space="preserve"> of fundamental human rights.</w:t>
      </w:r>
    </w:p>
    <w:p w:rsidR="00FB3C8D" w:rsidRDefault="00FB3C8D">
      <w:pPr>
        <w:rPr>
          <w:sz w:val="28"/>
          <w:szCs w:val="28"/>
        </w:rPr>
      </w:pPr>
      <w:r>
        <w:rPr>
          <w:sz w:val="28"/>
          <w:szCs w:val="28"/>
        </w:rPr>
        <w:t>These are the actions we take</w:t>
      </w:r>
      <w:r w:rsidR="002D3A4D">
        <w:rPr>
          <w:sz w:val="28"/>
          <w:szCs w:val="28"/>
        </w:rPr>
        <w:t>,</w:t>
      </w:r>
      <w:r>
        <w:rPr>
          <w:sz w:val="28"/>
          <w:szCs w:val="28"/>
        </w:rPr>
        <w:t xml:space="preserve"> to adhere </w:t>
      </w:r>
      <w:r w:rsidR="00B03269">
        <w:rPr>
          <w:sz w:val="28"/>
          <w:szCs w:val="28"/>
        </w:rPr>
        <w:t>to the MODERN SLAVERY ACT 2015:</w:t>
      </w:r>
    </w:p>
    <w:p w:rsidR="00212B88" w:rsidRPr="00B03269" w:rsidRDefault="00212B88" w:rsidP="00212B88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Adhere to legislation in relation to minimum age requirements, wages and the Working Time Directive.</w:t>
      </w:r>
    </w:p>
    <w:p w:rsidR="00212B88" w:rsidRPr="00B03269" w:rsidRDefault="00212B88" w:rsidP="00212B88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Audit our key suppliers, and request statements of compliance</w:t>
      </w:r>
      <w:r w:rsidR="00B03269">
        <w:rPr>
          <w:color w:val="000000" w:themeColor="text1"/>
          <w:sz w:val="28"/>
          <w:szCs w:val="28"/>
        </w:rPr>
        <w:t>, to the act.</w:t>
      </w:r>
    </w:p>
    <w:p w:rsidR="00B03269" w:rsidRPr="00B03269" w:rsidRDefault="00212B88" w:rsidP="00B03269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All members of staff, have received a copy of this statement, and have acknowledged, by way of signature, that they ful</w:t>
      </w:r>
      <w:r w:rsidR="00B03269">
        <w:rPr>
          <w:color w:val="000000" w:themeColor="text1"/>
          <w:sz w:val="28"/>
          <w:szCs w:val="28"/>
        </w:rPr>
        <w:t xml:space="preserve">ly understand, this statement. </w:t>
      </w:r>
    </w:p>
    <w:p w:rsidR="00212B88" w:rsidRPr="00B03269" w:rsidRDefault="00212B88" w:rsidP="00212B88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>As a compan</w:t>
      </w:r>
      <w:r w:rsidR="00B03269">
        <w:rPr>
          <w:sz w:val="28"/>
          <w:szCs w:val="28"/>
        </w:rPr>
        <w:t>y, we will not tolerate bribery, corruption, or bullying, of any sort, and we encourage a whistle blowing policy, across the company.</w:t>
      </w:r>
    </w:p>
    <w:p w:rsidR="00B03269" w:rsidRPr="00B03269" w:rsidRDefault="00B03269" w:rsidP="00212B88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>Ensure that all employees, have the right to work within the UK, by conforming to all necessary legal requirements.</w:t>
      </w:r>
    </w:p>
    <w:p w:rsidR="00B03269" w:rsidRDefault="00B03269" w:rsidP="00B03269"/>
    <w:p w:rsidR="00B03269" w:rsidRDefault="002D3A4D" w:rsidP="00B03269">
      <w:r>
        <w:t xml:space="preserve">Signed by -  </w:t>
      </w:r>
      <w:r w:rsidR="00B03269">
        <w:t>Andrew Fotheringham</w:t>
      </w:r>
    </w:p>
    <w:p w:rsidR="00B03269" w:rsidRDefault="002D3A4D" w:rsidP="00B03269">
      <w:r>
        <w:t>Position –    Chairman</w:t>
      </w:r>
    </w:p>
    <w:p w:rsidR="00BF7BED" w:rsidRPr="00BF7BED" w:rsidRDefault="002D3A4D">
      <w:r>
        <w:t>Dated -         June 2017</w:t>
      </w:r>
      <w:bookmarkStart w:id="0" w:name="_GoBack"/>
      <w:bookmarkEnd w:id="0"/>
    </w:p>
    <w:sectPr w:rsidR="00BF7BED" w:rsidRPr="00BF7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61355"/>
    <w:multiLevelType w:val="hybridMultilevel"/>
    <w:tmpl w:val="6B2C0EE6"/>
    <w:lvl w:ilvl="0" w:tplc="586460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ED"/>
    <w:rsid w:val="001A7533"/>
    <w:rsid w:val="00212B88"/>
    <w:rsid w:val="002D3A4D"/>
    <w:rsid w:val="002E6314"/>
    <w:rsid w:val="007C0C26"/>
    <w:rsid w:val="00B03269"/>
    <w:rsid w:val="00BF7BED"/>
    <w:rsid w:val="00F6283C"/>
    <w:rsid w:val="00FB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E7511-B584-4EA5-8D00-69678A69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B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Woor</dc:creator>
  <cp:keywords/>
  <dc:description/>
  <cp:lastModifiedBy>Kevin Collier</cp:lastModifiedBy>
  <cp:revision>2</cp:revision>
  <cp:lastPrinted>2017-06-13T08:30:00Z</cp:lastPrinted>
  <dcterms:created xsi:type="dcterms:W3CDTF">2017-06-13T07:21:00Z</dcterms:created>
  <dcterms:modified xsi:type="dcterms:W3CDTF">2017-12-08T13:22:00Z</dcterms:modified>
</cp:coreProperties>
</file>